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people.xml" ContentType="application/vnd.openxmlformats-officedocument.wordprocessingml.peop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01650" w:rsidRDefault="00F51061" w:rsidP="00CB208A">
      <w:pPr>
        <w:spacing w:after="0" w:line="240" w:lineRule="auto"/>
        <w:jc w:val="center"/>
        <w:rPr>
          <w:rFonts w:cs="David"/>
          <w:b/>
          <w:bCs/>
          <w:sz w:val="52"/>
          <w:szCs w:val="52"/>
          <w:u w:val="single"/>
          <w:rtl/>
        </w:rPr>
      </w:pPr>
      <w:r>
        <w:rPr>
          <w:rFonts w:cs="David" w:hint="cs"/>
          <w:b/>
          <w:bCs/>
          <w:sz w:val="52"/>
          <w:szCs w:val="52"/>
          <w:u w:val="single"/>
          <w:rtl/>
        </w:rPr>
        <w:t xml:space="preserve"> </w:t>
      </w:r>
      <w:r w:rsidR="00C01650">
        <w:rPr>
          <w:rFonts w:cs="David" w:hint="cs"/>
          <w:b/>
          <w:bCs/>
          <w:sz w:val="52"/>
          <w:szCs w:val="52"/>
          <w:u w:val="single"/>
          <w:rtl/>
        </w:rPr>
        <w:t xml:space="preserve">הבהרה </w:t>
      </w:r>
      <w:r w:rsidR="00CB208A">
        <w:rPr>
          <w:rFonts w:cs="David" w:hint="cs"/>
          <w:b/>
          <w:bCs/>
          <w:sz w:val="52"/>
          <w:szCs w:val="52"/>
          <w:u w:val="single"/>
          <w:rtl/>
        </w:rPr>
        <w:t xml:space="preserve">ושינוי </w:t>
      </w:r>
      <w:r w:rsidR="008C397B">
        <w:rPr>
          <w:rFonts w:cs="David" w:hint="cs"/>
          <w:b/>
          <w:bCs/>
          <w:sz w:val="52"/>
          <w:szCs w:val="52"/>
          <w:u w:val="single"/>
          <w:rtl/>
        </w:rPr>
        <w:t>ה</w:t>
      </w:r>
      <w:r w:rsidR="00CB208A">
        <w:rPr>
          <w:rFonts w:cs="David" w:hint="cs"/>
          <w:b/>
          <w:bCs/>
          <w:sz w:val="52"/>
          <w:szCs w:val="52"/>
          <w:u w:val="single"/>
          <w:rtl/>
        </w:rPr>
        <w:t xml:space="preserve">מועד </w:t>
      </w:r>
      <w:r w:rsidR="008C397B">
        <w:rPr>
          <w:rFonts w:cs="David" w:hint="cs"/>
          <w:b/>
          <w:bCs/>
          <w:sz w:val="52"/>
          <w:szCs w:val="52"/>
          <w:u w:val="single"/>
          <w:rtl/>
        </w:rPr>
        <w:t>ה</w:t>
      </w:r>
      <w:r w:rsidR="00CB208A">
        <w:rPr>
          <w:rFonts w:cs="David" w:hint="cs"/>
          <w:b/>
          <w:bCs/>
          <w:sz w:val="52"/>
          <w:szCs w:val="52"/>
          <w:u w:val="single"/>
          <w:rtl/>
        </w:rPr>
        <w:t>אחרון להגשת הצעות ב</w:t>
      </w:r>
      <w:r w:rsidR="00C01650">
        <w:rPr>
          <w:rFonts w:cs="David" w:hint="cs"/>
          <w:b/>
          <w:bCs/>
          <w:sz w:val="52"/>
          <w:szCs w:val="52"/>
          <w:u w:val="single"/>
          <w:rtl/>
        </w:rPr>
        <w:t>מכרז מס' 1008/17</w:t>
      </w:r>
    </w:p>
    <w:p w:rsidR="00C01650" w:rsidRDefault="00C01650" w:rsidP="00C01650">
      <w:pPr>
        <w:spacing w:after="0" w:line="240" w:lineRule="auto"/>
        <w:jc w:val="center"/>
        <w:rPr>
          <w:rFonts w:cs="David"/>
          <w:b/>
          <w:bCs/>
          <w:sz w:val="52"/>
          <w:szCs w:val="52"/>
          <w:u w:val="single"/>
          <w:rtl/>
        </w:rPr>
      </w:pPr>
    </w:p>
    <w:p w:rsidR="00C01650" w:rsidRPr="00B94DB2" w:rsidRDefault="00C01650" w:rsidP="00C01650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Times New Roman" w:hAnsi="Times New Roman" w:cs="David"/>
          <w:b/>
          <w:bCs/>
          <w:sz w:val="36"/>
          <w:szCs w:val="36"/>
          <w:u w:val="single"/>
          <w:lang w:eastAsia="he-IL"/>
        </w:rPr>
      </w:pPr>
      <w:r>
        <w:rPr>
          <w:rFonts w:ascii="Times New Roman" w:hAnsi="Times New Roman" w:cs="David" w:hint="cs"/>
          <w:b/>
          <w:bCs/>
          <w:sz w:val="36"/>
          <w:szCs w:val="36"/>
          <w:u w:val="single"/>
          <w:rtl/>
          <w:lang w:eastAsia="he-IL"/>
        </w:rPr>
        <w:t>למתן שירותי ייעוץ כלכלי, ארגוני ואסטרטגי למעסיקים</w:t>
      </w:r>
    </w:p>
    <w:p w:rsidR="00BC69F1" w:rsidRDefault="00BC69F1">
      <w:pPr>
        <w:rPr>
          <w:rtl/>
        </w:rPr>
      </w:pPr>
    </w:p>
    <w:p w:rsidR="006A0E18" w:rsidRDefault="00490F49" w:rsidP="00F51061">
      <w:pPr>
        <w:pStyle w:val="a3"/>
        <w:spacing w:before="120" w:after="120" w:line="360" w:lineRule="auto"/>
        <w:ind w:left="0"/>
        <w:contextualSpacing w:val="0"/>
        <w:jc w:val="both"/>
        <w:rPr>
          <w:rFonts w:cs="David"/>
          <w:sz w:val="24"/>
          <w:szCs w:val="24"/>
          <w:rtl/>
        </w:rPr>
      </w:pPr>
      <w:r w:rsidRPr="00490F49">
        <w:rPr>
          <w:rFonts w:cs="David" w:hint="cs"/>
          <w:sz w:val="24"/>
          <w:szCs w:val="24"/>
          <w:rtl/>
        </w:rPr>
        <w:t>בהמשך לפניות שהוגשו לוועדת המכרזים המשרדית</w:t>
      </w:r>
      <w:r>
        <w:rPr>
          <w:rFonts w:cs="David" w:hint="cs"/>
          <w:sz w:val="24"/>
          <w:szCs w:val="24"/>
          <w:rtl/>
        </w:rPr>
        <w:t xml:space="preserve"> </w:t>
      </w:r>
      <w:r w:rsidRPr="00490F49">
        <w:rPr>
          <w:rFonts w:cs="David" w:hint="cs"/>
          <w:sz w:val="24"/>
          <w:szCs w:val="24"/>
          <w:rtl/>
        </w:rPr>
        <w:t>באשר לה</w:t>
      </w:r>
      <w:r>
        <w:rPr>
          <w:rFonts w:cs="David" w:hint="cs"/>
          <w:sz w:val="24"/>
          <w:szCs w:val="24"/>
          <w:rtl/>
        </w:rPr>
        <w:t>חלטתה</w:t>
      </w:r>
      <w:r w:rsidR="003E68C2">
        <w:rPr>
          <w:rFonts w:cs="David" w:hint="cs"/>
          <w:sz w:val="24"/>
          <w:szCs w:val="24"/>
          <w:rtl/>
        </w:rPr>
        <w:t xml:space="preserve"> מיום </w:t>
      </w:r>
      <w:r w:rsidR="00F51061">
        <w:rPr>
          <w:rFonts w:cs="David" w:hint="cs"/>
          <w:sz w:val="24"/>
          <w:szCs w:val="24"/>
          <w:rtl/>
        </w:rPr>
        <w:t>21.3.2018</w:t>
      </w:r>
      <w:r>
        <w:rPr>
          <w:rFonts w:cs="David" w:hint="cs"/>
          <w:sz w:val="24"/>
          <w:szCs w:val="24"/>
          <w:rtl/>
        </w:rPr>
        <w:t xml:space="preserve"> לדחות את המועד האחרון להגשת הצעות</w:t>
      </w:r>
      <w:r w:rsidR="003E68C2">
        <w:rPr>
          <w:rFonts w:cs="David" w:hint="cs"/>
          <w:sz w:val="24"/>
          <w:szCs w:val="24"/>
          <w:rtl/>
        </w:rPr>
        <w:t xml:space="preserve"> מיום 25.3.18</w:t>
      </w:r>
      <w:r>
        <w:rPr>
          <w:rFonts w:cs="David" w:hint="cs"/>
          <w:sz w:val="24"/>
          <w:szCs w:val="24"/>
          <w:rtl/>
        </w:rPr>
        <w:t xml:space="preserve"> ליום 22.4.18, </w:t>
      </w:r>
      <w:r w:rsidR="00CB208A">
        <w:rPr>
          <w:rFonts w:cs="David" w:hint="cs"/>
          <w:sz w:val="24"/>
          <w:szCs w:val="24"/>
          <w:rtl/>
        </w:rPr>
        <w:t>מבהירה</w:t>
      </w:r>
      <w:r>
        <w:rPr>
          <w:rFonts w:cs="David" w:hint="cs"/>
          <w:sz w:val="24"/>
          <w:szCs w:val="24"/>
          <w:rtl/>
        </w:rPr>
        <w:t xml:space="preserve"> הוועדה, כדלקמן: </w:t>
      </w:r>
    </w:p>
    <w:p w:rsidR="000D5285" w:rsidRDefault="009E5042" w:rsidP="009E5042">
      <w:pPr>
        <w:pStyle w:val="a3"/>
        <w:spacing w:before="120" w:after="120" w:line="360" w:lineRule="auto"/>
        <w:ind w:left="0"/>
        <w:contextualSpacing w:val="0"/>
        <w:jc w:val="both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>בעקבות</w:t>
      </w:r>
      <w:r w:rsidR="000D5285">
        <w:rPr>
          <w:rFonts w:cs="David" w:hint="cs"/>
          <w:sz w:val="24"/>
          <w:szCs w:val="24"/>
          <w:rtl/>
        </w:rPr>
        <w:t xml:space="preserve"> </w:t>
      </w:r>
      <w:r>
        <w:rPr>
          <w:rFonts w:cs="David" w:hint="cs"/>
          <w:sz w:val="24"/>
          <w:szCs w:val="24"/>
          <w:rtl/>
        </w:rPr>
        <w:t>ה</w:t>
      </w:r>
      <w:r w:rsidR="000D5285">
        <w:rPr>
          <w:rFonts w:cs="David" w:hint="cs"/>
          <w:sz w:val="24"/>
          <w:szCs w:val="24"/>
          <w:rtl/>
        </w:rPr>
        <w:t>החלטה כאמור, פורס</w:t>
      </w:r>
      <w:r w:rsidR="00D52DAA">
        <w:rPr>
          <w:rFonts w:cs="David" w:hint="cs"/>
          <w:sz w:val="24"/>
          <w:szCs w:val="24"/>
          <w:rtl/>
        </w:rPr>
        <w:t>מה</w:t>
      </w:r>
      <w:r w:rsidR="000D5285">
        <w:rPr>
          <w:rFonts w:cs="David" w:hint="cs"/>
          <w:sz w:val="24"/>
          <w:szCs w:val="24"/>
          <w:rtl/>
        </w:rPr>
        <w:t xml:space="preserve"> באתר האינטרנט של המשרד ובאתר </w:t>
      </w:r>
      <w:proofErr w:type="spellStart"/>
      <w:r w:rsidR="000D5285">
        <w:rPr>
          <w:rFonts w:cs="David" w:hint="cs"/>
          <w:sz w:val="24"/>
          <w:szCs w:val="24"/>
          <w:rtl/>
        </w:rPr>
        <w:t>מינהל</w:t>
      </w:r>
      <w:proofErr w:type="spellEnd"/>
      <w:r w:rsidR="000D5285">
        <w:rPr>
          <w:rFonts w:cs="David" w:hint="cs"/>
          <w:sz w:val="24"/>
          <w:szCs w:val="24"/>
          <w:rtl/>
        </w:rPr>
        <w:t xml:space="preserve"> הרכש הממשלתי ביום 21.3.18, הודעה בדבר דחיית המועד האחרון להגשת הצעות</w:t>
      </w:r>
      <w:r w:rsidR="00CB208A">
        <w:rPr>
          <w:rFonts w:cs="David" w:hint="cs"/>
          <w:sz w:val="24"/>
          <w:szCs w:val="24"/>
          <w:rtl/>
        </w:rPr>
        <w:t xml:space="preserve"> במכרז</w:t>
      </w:r>
      <w:r w:rsidR="000D5285">
        <w:rPr>
          <w:rFonts w:cs="David" w:hint="cs"/>
          <w:sz w:val="24"/>
          <w:szCs w:val="24"/>
          <w:rtl/>
        </w:rPr>
        <w:t xml:space="preserve">. </w:t>
      </w:r>
    </w:p>
    <w:p w:rsidR="00CB208A" w:rsidRDefault="005B6117" w:rsidP="008A65A9">
      <w:pPr>
        <w:pStyle w:val="a3"/>
        <w:spacing w:before="120" w:after="120" w:line="360" w:lineRule="auto"/>
        <w:ind w:left="0"/>
        <w:contextualSpacing w:val="0"/>
        <w:jc w:val="both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 xml:space="preserve">ביום 12.4.18, לאחר חופשת הפסח ובשל אילוצים במועדי הפרסום בעיתונות, </w:t>
      </w:r>
      <w:r w:rsidR="00CB208A">
        <w:rPr>
          <w:rFonts w:cs="David" w:hint="cs"/>
          <w:sz w:val="24"/>
          <w:szCs w:val="24"/>
          <w:rtl/>
        </w:rPr>
        <w:t>פרסם המשרד בעיתונות הודעה דומה</w:t>
      </w:r>
      <w:r>
        <w:rPr>
          <w:rFonts w:cs="David" w:hint="cs"/>
          <w:sz w:val="24"/>
          <w:szCs w:val="24"/>
          <w:rtl/>
        </w:rPr>
        <w:t>.</w:t>
      </w:r>
      <w:r w:rsidR="00CB208A">
        <w:rPr>
          <w:rFonts w:cs="David" w:hint="cs"/>
          <w:sz w:val="24"/>
          <w:szCs w:val="24"/>
          <w:rtl/>
        </w:rPr>
        <w:t xml:space="preserve"> </w:t>
      </w:r>
    </w:p>
    <w:p w:rsidR="00CB208A" w:rsidRDefault="00CB208A" w:rsidP="00E521C6">
      <w:pPr>
        <w:pStyle w:val="a3"/>
        <w:spacing w:before="120" w:after="120" w:line="360" w:lineRule="auto"/>
        <w:ind w:left="0"/>
        <w:contextualSpacing w:val="0"/>
        <w:jc w:val="both"/>
        <w:rPr>
          <w:rFonts w:ascii="Times New Roman" w:hAnsi="Times New Roman"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 xml:space="preserve">מאחר שהובא לידיעת הוועדה </w:t>
      </w:r>
      <w:r w:rsidRPr="00A314CE">
        <w:rPr>
          <w:rFonts w:ascii="Times New Roman" w:hAnsi="Times New Roman" w:cs="David" w:hint="cs"/>
          <w:sz w:val="24"/>
          <w:szCs w:val="24"/>
          <w:rtl/>
        </w:rPr>
        <w:t xml:space="preserve">שישנם מציעים </w:t>
      </w:r>
      <w:r>
        <w:rPr>
          <w:rFonts w:ascii="Times New Roman" w:hAnsi="Times New Roman" w:cs="David" w:hint="cs"/>
          <w:sz w:val="24"/>
          <w:szCs w:val="24"/>
          <w:rtl/>
        </w:rPr>
        <w:t>שהחמיצו את הפרסומים כאמור</w:t>
      </w:r>
      <w:r w:rsidR="00F27D17">
        <w:rPr>
          <w:rFonts w:ascii="Times New Roman" w:hAnsi="Times New Roman" w:cs="David" w:hint="cs"/>
          <w:sz w:val="24"/>
          <w:szCs w:val="24"/>
          <w:rtl/>
        </w:rPr>
        <w:t xml:space="preserve"> בדבר הדחייה</w:t>
      </w:r>
      <w:r>
        <w:rPr>
          <w:rFonts w:ascii="Times New Roman" w:hAnsi="Times New Roman" w:cs="David" w:hint="cs"/>
          <w:sz w:val="24"/>
          <w:szCs w:val="24"/>
          <w:rtl/>
        </w:rPr>
        <w:t xml:space="preserve"> ו</w:t>
      </w:r>
      <w:r w:rsidRPr="00A314CE">
        <w:rPr>
          <w:rFonts w:ascii="Times New Roman" w:hAnsi="Times New Roman" w:cs="David" w:hint="cs"/>
          <w:sz w:val="24"/>
          <w:szCs w:val="24"/>
          <w:rtl/>
        </w:rPr>
        <w:t xml:space="preserve">כבר </w:t>
      </w:r>
      <w:r>
        <w:rPr>
          <w:rFonts w:ascii="Times New Roman" w:hAnsi="Times New Roman" w:cs="David" w:hint="cs"/>
          <w:sz w:val="24"/>
          <w:szCs w:val="24"/>
          <w:rtl/>
        </w:rPr>
        <w:t>הגישו הצעותיהם למכרז</w:t>
      </w:r>
      <w:r w:rsidRPr="00A314CE">
        <w:rPr>
          <w:rFonts w:ascii="Times New Roman" w:hAnsi="Times New Roman" w:cs="David" w:hint="cs"/>
          <w:sz w:val="24"/>
          <w:szCs w:val="24"/>
          <w:rtl/>
        </w:rPr>
        <w:t xml:space="preserve">, </w:t>
      </w:r>
      <w:r w:rsidR="00F27D17">
        <w:rPr>
          <w:rFonts w:ascii="Times New Roman" w:hAnsi="Times New Roman" w:cs="David" w:hint="cs"/>
          <w:sz w:val="24"/>
          <w:szCs w:val="24"/>
          <w:rtl/>
        </w:rPr>
        <w:t xml:space="preserve">ובשים לב לתקלה שנפלה במועדי הפרסום, </w:t>
      </w:r>
      <w:r w:rsidRPr="00A314CE">
        <w:rPr>
          <w:rFonts w:ascii="Times New Roman" w:hAnsi="Times New Roman" w:cs="David" w:hint="cs"/>
          <w:sz w:val="24"/>
          <w:szCs w:val="24"/>
          <w:rtl/>
        </w:rPr>
        <w:t xml:space="preserve">הוחלט על ידי הוועדה, </w:t>
      </w:r>
      <w:r w:rsidRPr="00E521C6">
        <w:rPr>
          <w:rFonts w:ascii="Times New Roman" w:hAnsi="Times New Roman" w:cs="David" w:hint="cs"/>
          <w:b/>
          <w:bCs/>
          <w:sz w:val="32"/>
          <w:szCs w:val="32"/>
          <w:rtl/>
        </w:rPr>
        <w:t xml:space="preserve">לדחות את המועד </w:t>
      </w:r>
      <w:r w:rsidRPr="00E521C6">
        <w:rPr>
          <w:rFonts w:cs="David" w:hint="cs"/>
          <w:b/>
          <w:bCs/>
          <w:sz w:val="32"/>
          <w:szCs w:val="32"/>
          <w:rtl/>
        </w:rPr>
        <w:t>האחרון להגשת הצעות למכרז</w:t>
      </w:r>
      <w:r w:rsidRPr="00E521C6">
        <w:rPr>
          <w:rFonts w:ascii="Times New Roman" w:hAnsi="Times New Roman" w:cs="David" w:hint="cs"/>
          <w:b/>
          <w:bCs/>
          <w:sz w:val="32"/>
          <w:szCs w:val="32"/>
          <w:rtl/>
        </w:rPr>
        <w:t xml:space="preserve"> ליום </w:t>
      </w:r>
      <w:r w:rsidR="00E521C6" w:rsidRPr="00E521C6">
        <w:rPr>
          <w:rFonts w:ascii="Times New Roman" w:hAnsi="Times New Roman" w:cs="David" w:hint="cs"/>
          <w:b/>
          <w:bCs/>
          <w:sz w:val="32"/>
          <w:szCs w:val="32"/>
          <w:rtl/>
        </w:rPr>
        <w:t>22.5.2018</w:t>
      </w:r>
      <w:r w:rsidRPr="00E521C6">
        <w:rPr>
          <w:rFonts w:ascii="Times New Roman" w:hAnsi="Times New Roman" w:cs="David" w:hint="cs"/>
          <w:b/>
          <w:bCs/>
          <w:sz w:val="24"/>
          <w:szCs w:val="24"/>
          <w:rtl/>
        </w:rPr>
        <w:t xml:space="preserve"> </w:t>
      </w:r>
      <w:r w:rsidRPr="00E521C6">
        <w:rPr>
          <w:rFonts w:ascii="Times New Roman" w:hAnsi="Times New Roman" w:cs="David" w:hint="cs"/>
          <w:b/>
          <w:bCs/>
          <w:sz w:val="32"/>
          <w:szCs w:val="32"/>
          <w:rtl/>
        </w:rPr>
        <w:t>מציעים</w:t>
      </w:r>
      <w:r w:rsidRPr="00BA6032">
        <w:rPr>
          <w:rFonts w:ascii="Times New Roman" w:hAnsi="Times New Roman" w:cs="David" w:hint="cs"/>
          <w:b/>
          <w:bCs/>
          <w:sz w:val="32"/>
          <w:szCs w:val="32"/>
          <w:rtl/>
        </w:rPr>
        <w:t xml:space="preserve"> </w:t>
      </w:r>
      <w:r w:rsidR="004C7796" w:rsidRPr="00BA6032">
        <w:rPr>
          <w:rFonts w:ascii="Times New Roman" w:hAnsi="Times New Roman" w:cs="David" w:hint="cs"/>
          <w:b/>
          <w:bCs/>
          <w:sz w:val="32"/>
          <w:szCs w:val="32"/>
          <w:rtl/>
        </w:rPr>
        <w:t xml:space="preserve">שכבר הגישו הצעתם רשאים להותיר את הצעתם על כנה או </w:t>
      </w:r>
      <w:r w:rsidRPr="00BA6032">
        <w:rPr>
          <w:rFonts w:ascii="Times New Roman" w:hAnsi="Times New Roman" w:cs="David" w:hint="cs"/>
          <w:b/>
          <w:bCs/>
          <w:sz w:val="32"/>
          <w:szCs w:val="32"/>
          <w:rtl/>
        </w:rPr>
        <w:t>למשוך הצעתם</w:t>
      </w:r>
      <w:r w:rsidR="004C7796" w:rsidRPr="00BA6032">
        <w:rPr>
          <w:rFonts w:ascii="Times New Roman" w:hAnsi="Times New Roman" w:cs="David" w:hint="cs"/>
          <w:b/>
          <w:bCs/>
          <w:sz w:val="32"/>
          <w:szCs w:val="32"/>
          <w:rtl/>
        </w:rPr>
        <w:t xml:space="preserve"> ולהגיש הצעה </w:t>
      </w:r>
      <w:r w:rsidR="00FD6924">
        <w:rPr>
          <w:rFonts w:ascii="Times New Roman" w:hAnsi="Times New Roman" w:cs="David" w:hint="cs"/>
          <w:b/>
          <w:bCs/>
          <w:sz w:val="32"/>
          <w:szCs w:val="32"/>
          <w:rtl/>
        </w:rPr>
        <w:t>מתוקנת</w:t>
      </w:r>
      <w:r w:rsidR="004C7796" w:rsidRPr="00BA6032">
        <w:rPr>
          <w:rFonts w:ascii="Times New Roman" w:hAnsi="Times New Roman" w:cs="David" w:hint="cs"/>
          <w:b/>
          <w:bCs/>
          <w:sz w:val="32"/>
          <w:szCs w:val="32"/>
          <w:rtl/>
        </w:rPr>
        <w:t xml:space="preserve"> במקומה,</w:t>
      </w:r>
      <w:r w:rsidRPr="00BA6032">
        <w:rPr>
          <w:rFonts w:ascii="Times New Roman" w:hAnsi="Times New Roman" w:cs="David" w:hint="cs"/>
          <w:b/>
          <w:bCs/>
          <w:sz w:val="32"/>
          <w:szCs w:val="32"/>
          <w:rtl/>
        </w:rPr>
        <w:t xml:space="preserve"> וזאת עד </w:t>
      </w:r>
      <w:r w:rsidR="004C7796" w:rsidRPr="00BA6032">
        <w:rPr>
          <w:rFonts w:ascii="Times New Roman" w:hAnsi="Times New Roman" w:cs="David" w:hint="cs"/>
          <w:b/>
          <w:bCs/>
          <w:sz w:val="32"/>
          <w:szCs w:val="32"/>
          <w:rtl/>
        </w:rPr>
        <w:t xml:space="preserve">ליום </w:t>
      </w:r>
      <w:r w:rsidR="00E521C6">
        <w:rPr>
          <w:rFonts w:ascii="Times New Roman" w:hAnsi="Times New Roman" w:cs="David" w:hint="cs"/>
          <w:b/>
          <w:bCs/>
          <w:sz w:val="32"/>
          <w:szCs w:val="32"/>
          <w:rtl/>
        </w:rPr>
        <w:t>22.5.2018</w:t>
      </w:r>
      <w:r w:rsidR="004C7796" w:rsidRPr="00BA6032">
        <w:rPr>
          <w:rFonts w:ascii="Times New Roman" w:hAnsi="Times New Roman" w:cs="David" w:hint="cs"/>
          <w:b/>
          <w:bCs/>
          <w:sz w:val="32"/>
          <w:szCs w:val="32"/>
          <w:rtl/>
        </w:rPr>
        <w:t xml:space="preserve"> אשר נקבע כמועד האחרון להגשת הצעות</w:t>
      </w:r>
      <w:r w:rsidRPr="00BA6032">
        <w:rPr>
          <w:rFonts w:ascii="Times New Roman" w:hAnsi="Times New Roman" w:cs="David" w:hint="cs"/>
          <w:sz w:val="32"/>
          <w:szCs w:val="32"/>
          <w:rtl/>
        </w:rPr>
        <w:t>.</w:t>
      </w:r>
      <w:r>
        <w:rPr>
          <w:rFonts w:ascii="Times New Roman" w:hAnsi="Times New Roman" w:cs="David" w:hint="cs"/>
          <w:sz w:val="24"/>
          <w:szCs w:val="24"/>
          <w:rtl/>
        </w:rPr>
        <w:t xml:space="preserve"> </w:t>
      </w:r>
    </w:p>
    <w:p w:rsidR="008D4A9E" w:rsidRDefault="00676782" w:rsidP="00C179E9">
      <w:pPr>
        <w:pStyle w:val="a3"/>
        <w:spacing w:before="120" w:after="120" w:line="360" w:lineRule="auto"/>
        <w:ind w:left="0"/>
        <w:contextualSpacing w:val="0"/>
        <w:jc w:val="both"/>
        <w:rPr>
          <w:rFonts w:ascii="Times New Roman" w:hAnsi="Times New Roman" w:cs="David" w:hint="cs"/>
          <w:b/>
          <w:bCs/>
          <w:sz w:val="24"/>
          <w:szCs w:val="24"/>
          <w:rtl/>
        </w:rPr>
      </w:pPr>
      <w:r w:rsidRPr="00676782">
        <w:rPr>
          <w:rFonts w:ascii="Times New Roman" w:hAnsi="Times New Roman" w:cs="David" w:hint="cs"/>
          <w:b/>
          <w:bCs/>
          <w:sz w:val="24"/>
          <w:szCs w:val="24"/>
          <w:rtl/>
        </w:rPr>
        <w:t xml:space="preserve">משיכת הצעה </w:t>
      </w:r>
      <w:r w:rsidR="00C179E9">
        <w:rPr>
          <w:rFonts w:ascii="Times New Roman" w:hAnsi="Times New Roman" w:cs="David" w:hint="cs"/>
          <w:b/>
          <w:bCs/>
          <w:sz w:val="24"/>
          <w:szCs w:val="24"/>
          <w:rtl/>
        </w:rPr>
        <w:t xml:space="preserve">והגשת </w:t>
      </w:r>
      <w:r w:rsidR="00C179E9" w:rsidRPr="00676782">
        <w:rPr>
          <w:rFonts w:ascii="Times New Roman" w:hAnsi="Times New Roman" w:cs="David" w:hint="cs"/>
          <w:b/>
          <w:bCs/>
          <w:sz w:val="24"/>
          <w:szCs w:val="24"/>
          <w:rtl/>
        </w:rPr>
        <w:t xml:space="preserve">הצעה מתוקנת </w:t>
      </w:r>
      <w:r w:rsidRPr="00676782">
        <w:rPr>
          <w:rFonts w:ascii="Times New Roman" w:hAnsi="Times New Roman" w:cs="David" w:hint="cs"/>
          <w:b/>
          <w:bCs/>
          <w:sz w:val="24"/>
          <w:szCs w:val="24"/>
          <w:rtl/>
        </w:rPr>
        <w:t xml:space="preserve">יעשו </w:t>
      </w:r>
      <w:r w:rsidRPr="00676782">
        <w:rPr>
          <w:rFonts w:ascii="Times New Roman" w:hAnsi="Times New Roman" w:cs="David" w:hint="cs"/>
          <w:b/>
          <w:bCs/>
          <w:sz w:val="24"/>
          <w:szCs w:val="24"/>
          <w:u w:val="single"/>
          <w:rtl/>
        </w:rPr>
        <w:t>בתיאום מראש</w:t>
      </w:r>
      <w:r w:rsidRPr="00676782">
        <w:rPr>
          <w:rFonts w:ascii="Times New Roman" w:hAnsi="Times New Roman" w:cs="David" w:hint="cs"/>
          <w:b/>
          <w:bCs/>
          <w:sz w:val="24"/>
          <w:szCs w:val="24"/>
          <w:rtl/>
        </w:rPr>
        <w:t xml:space="preserve"> מול מרכזת הוועדה </w:t>
      </w:r>
    </w:p>
    <w:p w:rsidR="00676782" w:rsidRPr="00676782" w:rsidRDefault="00676782" w:rsidP="00C179E9">
      <w:pPr>
        <w:pStyle w:val="a3"/>
        <w:spacing w:before="120" w:after="120" w:line="360" w:lineRule="auto"/>
        <w:ind w:left="0"/>
        <w:contextualSpacing w:val="0"/>
        <w:jc w:val="both"/>
        <w:rPr>
          <w:rFonts w:ascii="Times New Roman" w:hAnsi="Times New Roman" w:cs="David"/>
          <w:b/>
          <w:bCs/>
          <w:sz w:val="24"/>
          <w:szCs w:val="24"/>
          <w:rtl/>
        </w:rPr>
      </w:pPr>
      <w:r w:rsidRPr="00676782">
        <w:rPr>
          <w:rFonts w:ascii="Times New Roman" w:hAnsi="Times New Roman" w:cs="David" w:hint="cs"/>
          <w:b/>
          <w:bCs/>
          <w:sz w:val="24"/>
          <w:szCs w:val="24"/>
          <w:rtl/>
        </w:rPr>
        <w:t>בטלפון 02-6662748</w:t>
      </w:r>
      <w:r w:rsidR="002E7B5A">
        <w:rPr>
          <w:rFonts w:ascii="Times New Roman" w:hAnsi="Times New Roman" w:cs="David" w:hint="cs"/>
          <w:b/>
          <w:bCs/>
          <w:sz w:val="24"/>
          <w:szCs w:val="24"/>
          <w:rtl/>
        </w:rPr>
        <w:t xml:space="preserve"> או </w:t>
      </w:r>
      <w:r w:rsidR="002E7B5A">
        <w:rPr>
          <w:rFonts w:ascii="Times New Roman" w:hAnsi="Times New Roman" w:cs="David"/>
          <w:b/>
          <w:bCs/>
          <w:sz w:val="24"/>
          <w:szCs w:val="24"/>
          <w:rtl/>
        </w:rPr>
        <w:t>–</w:t>
      </w:r>
      <w:r w:rsidR="002E7B5A">
        <w:rPr>
          <w:rFonts w:ascii="Times New Roman" w:hAnsi="Times New Roman" w:cs="David" w:hint="cs"/>
          <w:b/>
          <w:bCs/>
          <w:sz w:val="24"/>
          <w:szCs w:val="24"/>
          <w:rtl/>
        </w:rPr>
        <w:t xml:space="preserve"> 02-6662881</w:t>
      </w:r>
      <w:r w:rsidRPr="00676782">
        <w:rPr>
          <w:rFonts w:ascii="Times New Roman" w:hAnsi="Times New Roman" w:cs="David" w:hint="cs"/>
          <w:b/>
          <w:bCs/>
          <w:sz w:val="24"/>
          <w:szCs w:val="24"/>
          <w:rtl/>
        </w:rPr>
        <w:t xml:space="preserve"> או בדוא"ל </w:t>
      </w:r>
      <w:r w:rsidRPr="00676782">
        <w:rPr>
          <w:b/>
          <w:bCs/>
        </w:rPr>
        <w:t xml:space="preserve"> </w:t>
      </w:r>
      <w:hyperlink r:id="rId5" w:history="1">
        <w:r w:rsidRPr="00676782">
          <w:rPr>
            <w:rStyle w:val="Hyperlink"/>
            <w:rFonts w:ascii="Times New Roman" w:hAnsi="Times New Roman" w:cs="David"/>
            <w:b/>
            <w:bCs/>
            <w:sz w:val="24"/>
            <w:szCs w:val="24"/>
          </w:rPr>
          <w:t>Michrazimtasuka@Economy.gov.il</w:t>
        </w:r>
      </w:hyperlink>
      <w:r w:rsidRPr="00676782">
        <w:rPr>
          <w:rFonts w:ascii="Times New Roman" w:hAnsi="Times New Roman" w:cs="David" w:hint="cs"/>
          <w:b/>
          <w:bCs/>
          <w:sz w:val="24"/>
          <w:szCs w:val="24"/>
          <w:rtl/>
        </w:rPr>
        <w:t xml:space="preserve">.  </w:t>
      </w:r>
    </w:p>
    <w:p w:rsidR="004968BF" w:rsidRPr="000A1FE9" w:rsidRDefault="008B0F09" w:rsidP="008A65A9">
      <w:pPr>
        <w:pStyle w:val="a3"/>
        <w:spacing w:before="120" w:after="120" w:line="360" w:lineRule="auto"/>
        <w:ind w:left="0"/>
        <w:contextualSpacing w:val="0"/>
        <w:jc w:val="both"/>
        <w:rPr>
          <w:rFonts w:ascii="Times New Roman" w:hAnsi="Times New Roman" w:cs="David"/>
          <w:b/>
          <w:bCs/>
          <w:sz w:val="24"/>
          <w:szCs w:val="24"/>
          <w:rtl/>
        </w:rPr>
      </w:pPr>
      <w:r>
        <w:rPr>
          <w:rFonts w:ascii="Times New Roman" w:hAnsi="Times New Roman" w:cs="David" w:hint="cs"/>
          <w:b/>
          <w:bCs/>
          <w:sz w:val="24"/>
          <w:szCs w:val="24"/>
          <w:rtl/>
        </w:rPr>
        <w:t xml:space="preserve">יובהר, כי </w:t>
      </w:r>
      <w:r w:rsidR="00676782">
        <w:rPr>
          <w:rFonts w:ascii="Times New Roman" w:hAnsi="Times New Roman" w:cs="David" w:hint="cs"/>
          <w:b/>
          <w:bCs/>
          <w:sz w:val="24"/>
          <w:szCs w:val="24"/>
          <w:rtl/>
        </w:rPr>
        <w:t xml:space="preserve">יתר תנאי </w:t>
      </w:r>
      <w:r w:rsidR="000A1FE9" w:rsidRPr="000A1FE9">
        <w:rPr>
          <w:rFonts w:ascii="Times New Roman" w:hAnsi="Times New Roman" w:cs="David" w:hint="cs"/>
          <w:b/>
          <w:bCs/>
          <w:sz w:val="24"/>
          <w:szCs w:val="24"/>
          <w:rtl/>
        </w:rPr>
        <w:t xml:space="preserve">המכרז עומדים בעינם. </w:t>
      </w:r>
      <w:bookmarkStart w:id="0" w:name="_GoBack"/>
      <w:bookmarkEnd w:id="0"/>
    </w:p>
    <w:p w:rsidR="000A1FE9" w:rsidRPr="000A1FE9" w:rsidRDefault="000A1FE9" w:rsidP="000A1FE9">
      <w:pPr>
        <w:pStyle w:val="a3"/>
        <w:spacing w:before="120" w:after="120" w:line="360" w:lineRule="auto"/>
        <w:ind w:left="0"/>
        <w:contextualSpacing w:val="0"/>
        <w:jc w:val="both"/>
        <w:rPr>
          <w:rFonts w:ascii="Times New Roman" w:hAnsi="Times New Roman" w:cs="David"/>
          <w:sz w:val="24"/>
          <w:szCs w:val="24"/>
          <w:rtl/>
        </w:rPr>
      </w:pPr>
    </w:p>
    <w:p w:rsidR="00C01650" w:rsidRPr="006C12C4" w:rsidRDefault="00C01650" w:rsidP="00C01650">
      <w:pPr>
        <w:spacing w:after="0" w:line="240" w:lineRule="auto"/>
        <w:rPr>
          <w:rFonts w:cs="David"/>
          <w:b/>
          <w:bCs/>
          <w:sz w:val="24"/>
          <w:szCs w:val="24"/>
          <w:rtl/>
        </w:rPr>
      </w:pPr>
      <w:r w:rsidRPr="006C12C4">
        <w:rPr>
          <w:rFonts w:cs="David" w:hint="cs"/>
          <w:b/>
          <w:bCs/>
          <w:sz w:val="24"/>
          <w:szCs w:val="24"/>
          <w:rtl/>
        </w:rPr>
        <w:t xml:space="preserve">                                                </w:t>
      </w:r>
    </w:p>
    <w:p w:rsidR="00C01650" w:rsidRDefault="00C01650" w:rsidP="00C01650">
      <w:pPr>
        <w:spacing w:after="0" w:line="240" w:lineRule="auto"/>
        <w:rPr>
          <w:rFonts w:cs="David"/>
          <w:b/>
          <w:bCs/>
          <w:sz w:val="24"/>
          <w:szCs w:val="24"/>
          <w:rtl/>
        </w:rPr>
      </w:pPr>
      <w:r w:rsidRPr="006C12C4">
        <w:rPr>
          <w:rFonts w:cs="David" w:hint="cs"/>
          <w:b/>
          <w:bCs/>
          <w:sz w:val="24"/>
          <w:szCs w:val="24"/>
          <w:rtl/>
        </w:rPr>
        <w:t xml:space="preserve">                                                                                בכבוד רב,</w:t>
      </w:r>
    </w:p>
    <w:p w:rsidR="002B370E" w:rsidRPr="006C12C4" w:rsidRDefault="002B370E" w:rsidP="00C01650">
      <w:pPr>
        <w:spacing w:after="0" w:line="240" w:lineRule="auto"/>
        <w:rPr>
          <w:rFonts w:cs="David"/>
          <w:b/>
          <w:bCs/>
          <w:sz w:val="24"/>
          <w:szCs w:val="24"/>
          <w:rtl/>
        </w:rPr>
      </w:pPr>
    </w:p>
    <w:p w:rsidR="00C01650" w:rsidRPr="006C12C4" w:rsidRDefault="00C01650" w:rsidP="00C01650">
      <w:pPr>
        <w:spacing w:after="0" w:line="240" w:lineRule="auto"/>
        <w:rPr>
          <w:rFonts w:cs="David"/>
          <w:sz w:val="24"/>
          <w:szCs w:val="24"/>
          <w:rtl/>
        </w:rPr>
      </w:pPr>
    </w:p>
    <w:p w:rsidR="00C01650" w:rsidRDefault="00C01650" w:rsidP="006C12C4">
      <w:pPr>
        <w:spacing w:after="0" w:line="360" w:lineRule="auto"/>
        <w:jc w:val="center"/>
        <w:rPr>
          <w:rFonts w:cs="David"/>
          <w:sz w:val="24"/>
          <w:szCs w:val="24"/>
          <w:rtl/>
        </w:rPr>
      </w:pPr>
      <w:r w:rsidRPr="006C12C4">
        <w:rPr>
          <w:rFonts w:cs="David" w:hint="cs"/>
          <w:sz w:val="24"/>
          <w:szCs w:val="24"/>
          <w:rtl/>
        </w:rPr>
        <w:t xml:space="preserve"> </w:t>
      </w:r>
      <w:r w:rsidR="006C12C4" w:rsidRPr="006C12C4">
        <w:rPr>
          <w:rFonts w:cs="David" w:hint="cs"/>
          <w:sz w:val="24"/>
          <w:szCs w:val="24"/>
          <w:rtl/>
        </w:rPr>
        <w:t xml:space="preserve">                     </w:t>
      </w:r>
      <w:r w:rsidRPr="006C12C4">
        <w:rPr>
          <w:rFonts w:cs="David" w:hint="cs"/>
          <w:sz w:val="24"/>
          <w:szCs w:val="24"/>
          <w:rtl/>
        </w:rPr>
        <w:t>מיכל אבגנים</w:t>
      </w:r>
    </w:p>
    <w:p w:rsidR="006C12C4" w:rsidRPr="006C12C4" w:rsidRDefault="006C12C4" w:rsidP="006C12C4">
      <w:pPr>
        <w:spacing w:after="0" w:line="360" w:lineRule="auto"/>
        <w:rPr>
          <w:rFonts w:cs="David"/>
          <w:sz w:val="24"/>
          <w:szCs w:val="24"/>
          <w:rtl/>
        </w:rPr>
      </w:pPr>
      <w:r w:rsidRPr="006C12C4">
        <w:rPr>
          <w:rFonts w:cs="David" w:hint="cs"/>
          <w:sz w:val="24"/>
          <w:szCs w:val="24"/>
          <w:rtl/>
        </w:rPr>
        <w:tab/>
      </w:r>
      <w:r w:rsidRPr="006C12C4">
        <w:rPr>
          <w:rFonts w:cs="David" w:hint="cs"/>
          <w:sz w:val="24"/>
          <w:szCs w:val="24"/>
          <w:rtl/>
        </w:rPr>
        <w:tab/>
      </w:r>
      <w:r w:rsidRPr="006C12C4">
        <w:rPr>
          <w:rFonts w:cs="David" w:hint="cs"/>
          <w:sz w:val="24"/>
          <w:szCs w:val="24"/>
          <w:rtl/>
        </w:rPr>
        <w:tab/>
      </w:r>
      <w:r w:rsidRPr="006C12C4">
        <w:rPr>
          <w:rFonts w:cs="David" w:hint="cs"/>
          <w:sz w:val="24"/>
          <w:szCs w:val="24"/>
          <w:rtl/>
        </w:rPr>
        <w:tab/>
      </w:r>
      <w:r w:rsidRPr="006C12C4">
        <w:rPr>
          <w:rFonts w:cs="David" w:hint="cs"/>
          <w:sz w:val="24"/>
          <w:szCs w:val="24"/>
          <w:rtl/>
        </w:rPr>
        <w:tab/>
        <w:t xml:space="preserve">           </w:t>
      </w:r>
      <w:r w:rsidR="00C01650" w:rsidRPr="006C12C4">
        <w:rPr>
          <w:rFonts w:cs="David" w:hint="cs"/>
          <w:sz w:val="24"/>
          <w:szCs w:val="24"/>
          <w:rtl/>
        </w:rPr>
        <w:t>יו"ר ועדת המכרזים</w:t>
      </w:r>
    </w:p>
    <w:p w:rsidR="00C01650" w:rsidRPr="00C01650" w:rsidRDefault="00C01650" w:rsidP="006C12C4">
      <w:pPr>
        <w:spacing w:after="0" w:line="360" w:lineRule="auto"/>
        <w:rPr>
          <w:rFonts w:cs="David"/>
          <w:sz w:val="24"/>
          <w:szCs w:val="24"/>
          <w:rtl/>
        </w:rPr>
      </w:pPr>
      <w:r w:rsidRPr="006C12C4">
        <w:rPr>
          <w:rFonts w:cs="David" w:hint="cs"/>
          <w:sz w:val="24"/>
          <w:szCs w:val="24"/>
          <w:rtl/>
        </w:rPr>
        <w:t xml:space="preserve">                                                                               (בהטלת תפקיד)</w:t>
      </w:r>
    </w:p>
    <w:p w:rsidR="00C01650" w:rsidRPr="009615EA" w:rsidRDefault="00C01650" w:rsidP="00C01650">
      <w:pPr>
        <w:spacing w:line="240" w:lineRule="auto"/>
      </w:pPr>
    </w:p>
    <w:p w:rsidR="00C01650" w:rsidRPr="00C01650" w:rsidRDefault="00C01650">
      <w:pPr>
        <w:rPr>
          <w:rtl/>
        </w:rPr>
      </w:pPr>
    </w:p>
    <w:p w:rsidR="00C01650" w:rsidRDefault="00C01650"/>
    <w:sectPr w:rsidR="00C01650" w:rsidSect="0003650E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people.xml><?xml version="1.0" encoding="utf-8"?>
<w15:people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person w15:author="סיגל מרד">
    <w15:presenceInfo w15:providerId="None" w15:userId="סיגל מרד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3538A"/>
    <w:rsid w:val="0003650E"/>
    <w:rsid w:val="000A1FE9"/>
    <w:rsid w:val="000D5285"/>
    <w:rsid w:val="000F213C"/>
    <w:rsid w:val="001365C3"/>
    <w:rsid w:val="00185252"/>
    <w:rsid w:val="001F0A9C"/>
    <w:rsid w:val="002B370E"/>
    <w:rsid w:val="002E7B5A"/>
    <w:rsid w:val="003324E1"/>
    <w:rsid w:val="003C2D5F"/>
    <w:rsid w:val="003E68C2"/>
    <w:rsid w:val="003E7E07"/>
    <w:rsid w:val="0040517B"/>
    <w:rsid w:val="00422D56"/>
    <w:rsid w:val="00490F49"/>
    <w:rsid w:val="004968BF"/>
    <w:rsid w:val="004C7796"/>
    <w:rsid w:val="005B6117"/>
    <w:rsid w:val="006346B4"/>
    <w:rsid w:val="0063538A"/>
    <w:rsid w:val="00672BE5"/>
    <w:rsid w:val="00676782"/>
    <w:rsid w:val="006A0E18"/>
    <w:rsid w:val="006B22D9"/>
    <w:rsid w:val="006C12C4"/>
    <w:rsid w:val="00756388"/>
    <w:rsid w:val="007D1D91"/>
    <w:rsid w:val="008A65A9"/>
    <w:rsid w:val="008B01F3"/>
    <w:rsid w:val="008B0F09"/>
    <w:rsid w:val="008C397B"/>
    <w:rsid w:val="008D4A9E"/>
    <w:rsid w:val="008F1CAA"/>
    <w:rsid w:val="009276C0"/>
    <w:rsid w:val="009E5042"/>
    <w:rsid w:val="00A1140F"/>
    <w:rsid w:val="00A314CE"/>
    <w:rsid w:val="00B431C4"/>
    <w:rsid w:val="00BA6032"/>
    <w:rsid w:val="00BC69F1"/>
    <w:rsid w:val="00C01650"/>
    <w:rsid w:val="00C179E9"/>
    <w:rsid w:val="00C97068"/>
    <w:rsid w:val="00CB208A"/>
    <w:rsid w:val="00D2069B"/>
    <w:rsid w:val="00D52DAA"/>
    <w:rsid w:val="00D7385B"/>
    <w:rsid w:val="00E521C6"/>
    <w:rsid w:val="00E75693"/>
    <w:rsid w:val="00F27D17"/>
    <w:rsid w:val="00F33759"/>
    <w:rsid w:val="00F51061"/>
    <w:rsid w:val="00FD69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01650"/>
    <w:pPr>
      <w:bidi/>
    </w:pPr>
    <w:rPr>
      <w:rFonts w:ascii="Calibri" w:eastAsia="Times New Roman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C01650"/>
    <w:pPr>
      <w:ind w:left="720"/>
      <w:contextualSpacing/>
    </w:pPr>
  </w:style>
  <w:style w:type="character" w:styleId="a4">
    <w:name w:val="annotation reference"/>
    <w:basedOn w:val="a0"/>
    <w:uiPriority w:val="99"/>
    <w:semiHidden/>
    <w:unhideWhenUsed/>
    <w:rsid w:val="00490F49"/>
    <w:rPr>
      <w:sz w:val="16"/>
      <w:szCs w:val="16"/>
    </w:rPr>
  </w:style>
  <w:style w:type="paragraph" w:styleId="a5">
    <w:name w:val="annotation text"/>
    <w:basedOn w:val="a"/>
    <w:link w:val="a6"/>
    <w:uiPriority w:val="99"/>
    <w:semiHidden/>
    <w:unhideWhenUsed/>
    <w:rsid w:val="00490F49"/>
    <w:pPr>
      <w:spacing w:line="240" w:lineRule="auto"/>
    </w:pPr>
    <w:rPr>
      <w:sz w:val="20"/>
      <w:szCs w:val="20"/>
    </w:rPr>
  </w:style>
  <w:style w:type="character" w:customStyle="1" w:styleId="a6">
    <w:name w:val="טקסט הערה תו"/>
    <w:basedOn w:val="a0"/>
    <w:link w:val="a5"/>
    <w:uiPriority w:val="99"/>
    <w:semiHidden/>
    <w:rsid w:val="00490F49"/>
    <w:rPr>
      <w:rFonts w:ascii="Calibri" w:eastAsia="Times New Roman" w:hAnsi="Calibri" w:cs="Arial"/>
      <w:sz w:val="20"/>
      <w:szCs w:val="20"/>
    </w:rPr>
  </w:style>
  <w:style w:type="paragraph" w:styleId="a7">
    <w:name w:val="annotation subject"/>
    <w:basedOn w:val="a5"/>
    <w:next w:val="a5"/>
    <w:link w:val="a8"/>
    <w:uiPriority w:val="99"/>
    <w:semiHidden/>
    <w:unhideWhenUsed/>
    <w:rsid w:val="00490F49"/>
    <w:rPr>
      <w:b/>
      <w:bCs/>
    </w:rPr>
  </w:style>
  <w:style w:type="character" w:customStyle="1" w:styleId="a8">
    <w:name w:val="נושא הערה תו"/>
    <w:basedOn w:val="a6"/>
    <w:link w:val="a7"/>
    <w:uiPriority w:val="99"/>
    <w:semiHidden/>
    <w:rsid w:val="00490F49"/>
    <w:rPr>
      <w:rFonts w:ascii="Calibri" w:eastAsia="Times New Roman" w:hAnsi="Calibri" w:cs="Arial"/>
      <w:b/>
      <w:bCs/>
      <w:sz w:val="20"/>
      <w:szCs w:val="20"/>
    </w:rPr>
  </w:style>
  <w:style w:type="paragraph" w:styleId="a9">
    <w:name w:val="Balloon Text"/>
    <w:basedOn w:val="a"/>
    <w:link w:val="aa"/>
    <w:uiPriority w:val="99"/>
    <w:semiHidden/>
    <w:unhideWhenUsed/>
    <w:rsid w:val="00490F4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a">
    <w:name w:val="טקסט בלונים תו"/>
    <w:basedOn w:val="a0"/>
    <w:link w:val="a9"/>
    <w:uiPriority w:val="99"/>
    <w:semiHidden/>
    <w:rsid w:val="00490F49"/>
    <w:rPr>
      <w:rFonts w:ascii="Tahoma" w:eastAsia="Times New Roman" w:hAnsi="Tahoma" w:cs="Tahoma"/>
      <w:sz w:val="16"/>
      <w:szCs w:val="16"/>
    </w:rPr>
  </w:style>
  <w:style w:type="character" w:styleId="Hyperlink">
    <w:name w:val="Hyperlink"/>
    <w:basedOn w:val="a0"/>
    <w:uiPriority w:val="99"/>
    <w:unhideWhenUsed/>
    <w:rsid w:val="00676782"/>
    <w:rPr>
      <w:color w:val="0000FF" w:themeColor="hyperlink"/>
      <w:u w:val="single"/>
    </w:rPr>
  </w:style>
  <w:style w:type="character" w:styleId="FollowedHyperlink">
    <w:name w:val="FollowedHyperlink"/>
    <w:basedOn w:val="a0"/>
    <w:uiPriority w:val="99"/>
    <w:semiHidden/>
    <w:unhideWhenUsed/>
    <w:rsid w:val="008D4A9E"/>
    <w:rPr>
      <w:color w:val="800080" w:themeColor="followed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01650"/>
    <w:pPr>
      <w:bidi/>
    </w:pPr>
    <w:rPr>
      <w:rFonts w:ascii="Calibri" w:eastAsia="Times New Roman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C01650"/>
    <w:pPr>
      <w:ind w:left="720"/>
      <w:contextualSpacing/>
    </w:pPr>
  </w:style>
  <w:style w:type="character" w:styleId="a4">
    <w:name w:val="annotation reference"/>
    <w:basedOn w:val="a0"/>
    <w:uiPriority w:val="99"/>
    <w:semiHidden/>
    <w:unhideWhenUsed/>
    <w:rsid w:val="00490F49"/>
    <w:rPr>
      <w:sz w:val="16"/>
      <w:szCs w:val="16"/>
    </w:rPr>
  </w:style>
  <w:style w:type="paragraph" w:styleId="a5">
    <w:name w:val="annotation text"/>
    <w:basedOn w:val="a"/>
    <w:link w:val="a6"/>
    <w:uiPriority w:val="99"/>
    <w:semiHidden/>
    <w:unhideWhenUsed/>
    <w:rsid w:val="00490F49"/>
    <w:pPr>
      <w:spacing w:line="240" w:lineRule="auto"/>
    </w:pPr>
    <w:rPr>
      <w:sz w:val="20"/>
      <w:szCs w:val="20"/>
    </w:rPr>
  </w:style>
  <w:style w:type="character" w:customStyle="1" w:styleId="a6">
    <w:name w:val="טקסט הערה תו"/>
    <w:basedOn w:val="a0"/>
    <w:link w:val="a5"/>
    <w:uiPriority w:val="99"/>
    <w:semiHidden/>
    <w:rsid w:val="00490F49"/>
    <w:rPr>
      <w:rFonts w:ascii="Calibri" w:eastAsia="Times New Roman" w:hAnsi="Calibri" w:cs="Arial"/>
      <w:sz w:val="20"/>
      <w:szCs w:val="20"/>
    </w:rPr>
  </w:style>
  <w:style w:type="paragraph" w:styleId="a7">
    <w:name w:val="annotation subject"/>
    <w:basedOn w:val="a5"/>
    <w:next w:val="a5"/>
    <w:link w:val="a8"/>
    <w:uiPriority w:val="99"/>
    <w:semiHidden/>
    <w:unhideWhenUsed/>
    <w:rsid w:val="00490F49"/>
    <w:rPr>
      <w:b/>
      <w:bCs/>
    </w:rPr>
  </w:style>
  <w:style w:type="character" w:customStyle="1" w:styleId="a8">
    <w:name w:val="נושא הערה תו"/>
    <w:basedOn w:val="a6"/>
    <w:link w:val="a7"/>
    <w:uiPriority w:val="99"/>
    <w:semiHidden/>
    <w:rsid w:val="00490F49"/>
    <w:rPr>
      <w:rFonts w:ascii="Calibri" w:eastAsia="Times New Roman" w:hAnsi="Calibri" w:cs="Arial"/>
      <w:b/>
      <w:bCs/>
      <w:sz w:val="20"/>
      <w:szCs w:val="20"/>
    </w:rPr>
  </w:style>
  <w:style w:type="paragraph" w:styleId="a9">
    <w:name w:val="Balloon Text"/>
    <w:basedOn w:val="a"/>
    <w:link w:val="aa"/>
    <w:uiPriority w:val="99"/>
    <w:semiHidden/>
    <w:unhideWhenUsed/>
    <w:rsid w:val="00490F4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a">
    <w:name w:val="טקסט בלונים תו"/>
    <w:basedOn w:val="a0"/>
    <w:link w:val="a9"/>
    <w:uiPriority w:val="99"/>
    <w:semiHidden/>
    <w:rsid w:val="00490F49"/>
    <w:rPr>
      <w:rFonts w:ascii="Tahoma" w:eastAsia="Times New Roman" w:hAnsi="Tahoma" w:cs="Tahoma"/>
      <w:sz w:val="16"/>
      <w:szCs w:val="16"/>
    </w:rPr>
  </w:style>
  <w:style w:type="character" w:styleId="Hyperlink">
    <w:name w:val="Hyperlink"/>
    <w:basedOn w:val="a0"/>
    <w:uiPriority w:val="99"/>
    <w:unhideWhenUsed/>
    <w:rsid w:val="00676782"/>
    <w:rPr>
      <w:color w:val="0000FF" w:themeColor="hyperlink"/>
      <w:u w:val="single"/>
    </w:rPr>
  </w:style>
  <w:style w:type="character" w:styleId="FollowedHyperlink">
    <w:name w:val="FollowedHyperlink"/>
    <w:basedOn w:val="a0"/>
    <w:uiPriority w:val="99"/>
    <w:semiHidden/>
    <w:unhideWhenUsed/>
    <w:rsid w:val="008D4A9E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mailto:Michrazimtasuka@Economy.gov.il" TargetMode="External"/><Relationship Id="rId4" Type="http://schemas.openxmlformats.org/officeDocument/2006/relationships/webSettings" Target="webSettings.xml"/><Relationship Id="rId9" Type="http://schemas.microsoft.com/office/2011/relationships/people" Target="peop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</TotalTime>
  <Pages>1</Pages>
  <Words>236</Words>
  <Characters>1181</Characters>
  <Application>Microsoft Office Word</Application>
  <DocSecurity>0</DocSecurity>
  <Lines>9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Economy</Company>
  <LinksUpToDate>false</LinksUpToDate>
  <CharactersWithSpaces>1415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chen</dc:creator>
  <cp:lastModifiedBy>moital</cp:lastModifiedBy>
  <cp:revision>3</cp:revision>
  <dcterms:created xsi:type="dcterms:W3CDTF">2018-04-22T05:50:00Z</dcterms:created>
  <dcterms:modified xsi:type="dcterms:W3CDTF">2018-04-22T06:10:00Z</dcterms:modified>
</cp:coreProperties>
</file>